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73" w:rsidRDefault="00415E73" w:rsidP="00415E73">
      <w:pPr>
        <w:widowControl/>
        <w:spacing w:beforeLines="50" w:before="156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415E73" w:rsidRDefault="00415E73" w:rsidP="00415E73">
      <w:pPr>
        <w:widowControl/>
        <w:spacing w:beforeLines="50" w:before="156" w:afterLines="50" w:after="156" w:line="600" w:lineRule="exact"/>
        <w:ind w:firstLine="238"/>
        <w:jc w:val="center"/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</w:pP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201</w:t>
      </w:r>
      <w:r>
        <w:rPr>
          <w:rFonts w:ascii="方正小标宋_GBK" w:eastAsia="方正小标宋_GBK" w:hAnsi="华文中宋" w:cs="宋体"/>
          <w:b/>
          <w:color w:val="333333"/>
          <w:kern w:val="0"/>
          <w:szCs w:val="32"/>
          <w:shd w:val="clear" w:color="auto" w:fill="FFFFFF"/>
        </w:rPr>
        <w:t>9</w:t>
      </w:r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年度工会之友、工会积极分子和优秀工会干部推荐名额</w:t>
      </w:r>
      <w:bookmarkStart w:id="0" w:name="_GoBack"/>
      <w:bookmarkEnd w:id="0"/>
      <w:r>
        <w:rPr>
          <w:rFonts w:ascii="方正小标宋_GBK" w:eastAsia="方正小标宋_GBK" w:hAnsi="华文中宋" w:cs="宋体" w:hint="eastAsia"/>
          <w:b/>
          <w:color w:val="333333"/>
          <w:kern w:val="0"/>
          <w:szCs w:val="32"/>
          <w:shd w:val="clear" w:color="auto" w:fill="FFFFFF"/>
        </w:rPr>
        <w:t>表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650"/>
        <w:gridCol w:w="1135"/>
        <w:gridCol w:w="1210"/>
        <w:gridCol w:w="1066"/>
        <w:gridCol w:w="1196"/>
      </w:tblGrid>
      <w:tr w:rsidR="00415E73" w:rsidTr="00176C79">
        <w:trPr>
          <w:trHeight w:hRule="exact" w:val="1035"/>
          <w:tblHeader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 位</w:t>
            </w:r>
          </w:p>
        </w:tc>
        <w:tc>
          <w:tcPr>
            <w:tcW w:w="711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</w:t>
            </w:r>
            <w:r>
              <w:rPr>
                <w:rFonts w:ascii="仿宋_GB2312" w:eastAsia="仿宋_GB2312"/>
                <w:b/>
                <w:sz w:val="24"/>
              </w:rPr>
              <w:t>会费</w:t>
            </w:r>
            <w:r>
              <w:rPr>
                <w:rFonts w:ascii="仿宋_GB2312" w:eastAsia="仿宋_GB2312" w:hint="eastAsia"/>
                <w:b/>
                <w:sz w:val="24"/>
              </w:rPr>
              <w:t>会员人数</w:t>
            </w:r>
          </w:p>
        </w:tc>
        <w:tc>
          <w:tcPr>
            <w:tcW w:w="758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积极分子推荐名额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工会之友推荐</w:t>
            </w:r>
            <w:r>
              <w:rPr>
                <w:rFonts w:ascii="仿宋_GB2312" w:eastAsia="仿宋_GB2312"/>
                <w:b/>
                <w:sz w:val="24"/>
              </w:rPr>
              <w:t>名额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优秀工会干部推荐</w:t>
            </w:r>
            <w:r>
              <w:rPr>
                <w:rFonts w:ascii="仿宋_GB2312" w:eastAsia="仿宋_GB2312"/>
                <w:b/>
                <w:sz w:val="24"/>
              </w:rPr>
              <w:t>名额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kern w:val="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宇航学院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机电学院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机械与车辆学院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光电学院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信息与电子学院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自动化学院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计算机学院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材料学院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化学与化工学院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生命学院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数学与统计学院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物理学院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管理与经济学院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人文与社会科学学院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马克思主义学院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法学院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660" w:type="pct"/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外国语学院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设计与艺术学院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体育部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继续教育学院和国际教育学院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415E73" w:rsidTr="00176C79">
        <w:trPr>
          <w:trHeight w:hRule="exact" w:val="738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北京学院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机关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离退休工作处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图书馆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校医院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附属小学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附属实验学校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415E73" w:rsidTr="00176C79">
        <w:trPr>
          <w:trHeight w:hRule="exact" w:val="635"/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资产经营有限公司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</w:tr>
      <w:tr w:rsidR="00415E73" w:rsidTr="00176C79">
        <w:trPr>
          <w:trHeight w:hRule="exact" w:val="567"/>
          <w:jc w:val="center"/>
        </w:trPr>
        <w:tc>
          <w:tcPr>
            <w:tcW w:w="2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E73" w:rsidRPr="00415E73" w:rsidRDefault="00415E73" w:rsidP="00415E73"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合计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5379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270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3" w:rsidRDefault="00415E73" w:rsidP="00176C7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159</w:t>
            </w:r>
          </w:p>
        </w:tc>
      </w:tr>
    </w:tbl>
    <w:p w:rsidR="00CB3DEA" w:rsidRDefault="00CB3DEA"/>
    <w:sectPr w:rsidR="00CB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FF" w:rsidRDefault="00A97AFF" w:rsidP="00415E73">
      <w:r>
        <w:separator/>
      </w:r>
    </w:p>
  </w:endnote>
  <w:endnote w:type="continuationSeparator" w:id="0">
    <w:p w:rsidR="00A97AFF" w:rsidRDefault="00A97AFF" w:rsidP="0041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FF" w:rsidRDefault="00A97AFF" w:rsidP="00415E73">
      <w:r>
        <w:separator/>
      </w:r>
    </w:p>
  </w:footnote>
  <w:footnote w:type="continuationSeparator" w:id="0">
    <w:p w:rsidR="00A97AFF" w:rsidRDefault="00A97AFF" w:rsidP="0041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43"/>
    <w:rsid w:val="00415E73"/>
    <w:rsid w:val="00A97AFF"/>
    <w:rsid w:val="00B74043"/>
    <w:rsid w:val="00C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37EB4"/>
  <w15:chartTrackingRefBased/>
  <w15:docId w15:val="{78D8A845-44AD-4A0A-9D3E-0AC38FF3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73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2020-05-27T04:26:00Z</dcterms:created>
  <dcterms:modified xsi:type="dcterms:W3CDTF">2020-05-27T04:26:00Z</dcterms:modified>
</cp:coreProperties>
</file>