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50A" w:rsidRPr="00D50FE6" w:rsidRDefault="0089350A" w:rsidP="00D50FE6">
      <w:pPr>
        <w:spacing w:line="580" w:lineRule="exact"/>
        <w:jc w:val="center"/>
        <w:rPr>
          <w:rFonts w:ascii="仿宋" w:eastAsia="仿宋" w:hAnsi="仿宋" w:cs="Times New Roman"/>
          <w:sz w:val="44"/>
          <w:szCs w:val="44"/>
        </w:rPr>
      </w:pPr>
      <w:r w:rsidRPr="00D50FE6">
        <w:rPr>
          <w:rFonts w:ascii="仿宋" w:eastAsia="仿宋" w:hAnsi="仿宋" w:cs="仿宋" w:hint="eastAsia"/>
          <w:sz w:val="44"/>
          <w:szCs w:val="44"/>
        </w:rPr>
        <w:t>教职工</w:t>
      </w:r>
      <w:r w:rsidRPr="00D50FE6">
        <w:rPr>
          <w:rFonts w:ascii="仿宋" w:eastAsia="仿宋" w:hAnsi="仿宋" w:cs="仿宋"/>
          <w:sz w:val="44"/>
          <w:szCs w:val="44"/>
        </w:rPr>
        <w:t>8</w:t>
      </w:r>
      <w:r w:rsidRPr="00D50FE6">
        <w:rPr>
          <w:rFonts w:ascii="仿宋" w:eastAsia="仿宋" w:hAnsi="仿宋" w:cs="仿宋" w:hint="eastAsia"/>
          <w:sz w:val="44"/>
          <w:szCs w:val="44"/>
        </w:rPr>
        <w:t>号公寓阶梯房租实施办法</w:t>
      </w:r>
    </w:p>
    <w:p w:rsidR="0089350A" w:rsidRPr="00D50FE6" w:rsidRDefault="0089350A" w:rsidP="00D50FE6">
      <w:pPr>
        <w:spacing w:line="580" w:lineRule="exact"/>
        <w:jc w:val="center"/>
        <w:rPr>
          <w:rFonts w:ascii="仿宋" w:eastAsia="仿宋" w:hAnsi="仿宋" w:cs="Times New Roman"/>
          <w:sz w:val="44"/>
          <w:szCs w:val="44"/>
        </w:rPr>
      </w:pPr>
      <w:r w:rsidRPr="00D50FE6">
        <w:rPr>
          <w:rFonts w:ascii="仿宋" w:eastAsia="仿宋" w:hAnsi="仿宋" w:cs="仿宋" w:hint="eastAsia"/>
          <w:sz w:val="44"/>
          <w:szCs w:val="44"/>
        </w:rPr>
        <w:t>（</w:t>
      </w:r>
      <w:r>
        <w:rPr>
          <w:rFonts w:ascii="仿宋" w:eastAsia="仿宋" w:hAnsi="仿宋" w:cs="仿宋" w:hint="eastAsia"/>
          <w:sz w:val="44"/>
          <w:szCs w:val="44"/>
        </w:rPr>
        <w:t>征求意见</w:t>
      </w:r>
      <w:r w:rsidRPr="00D50FE6">
        <w:rPr>
          <w:rFonts w:ascii="仿宋" w:eastAsia="仿宋" w:hAnsi="仿宋" w:cs="仿宋" w:hint="eastAsia"/>
          <w:sz w:val="44"/>
          <w:szCs w:val="44"/>
        </w:rPr>
        <w:t>稿）</w:t>
      </w:r>
    </w:p>
    <w:p w:rsidR="0089350A" w:rsidRPr="00D50FE6" w:rsidRDefault="0089350A" w:rsidP="00D50FE6">
      <w:pPr>
        <w:spacing w:line="360" w:lineRule="auto"/>
        <w:rPr>
          <w:rFonts w:ascii="仿宋" w:eastAsia="仿宋" w:hAnsi="仿宋" w:cs="Times New Roman"/>
          <w:sz w:val="32"/>
          <w:szCs w:val="32"/>
        </w:rPr>
      </w:pPr>
    </w:p>
    <w:p w:rsidR="0089350A" w:rsidRPr="00D50FE6" w:rsidRDefault="0089350A" w:rsidP="002F19F8">
      <w:pPr>
        <w:spacing w:line="360" w:lineRule="auto"/>
        <w:ind w:firstLineChars="200" w:firstLine="643"/>
        <w:rPr>
          <w:rFonts w:ascii="仿宋" w:eastAsia="仿宋" w:hAnsi="仿宋" w:cs="Times New Roman"/>
          <w:sz w:val="32"/>
          <w:szCs w:val="32"/>
        </w:rPr>
      </w:pPr>
      <w:r w:rsidRPr="00D50FE6">
        <w:rPr>
          <w:rFonts w:ascii="仿宋" w:eastAsia="仿宋" w:hAnsi="仿宋" w:cs="仿宋" w:hint="eastAsia"/>
          <w:b/>
          <w:bCs/>
          <w:sz w:val="32"/>
          <w:szCs w:val="32"/>
        </w:rPr>
        <w:t>第一条</w:t>
      </w:r>
      <w:r w:rsidRPr="00D50FE6">
        <w:rPr>
          <w:rFonts w:ascii="仿宋" w:eastAsia="仿宋" w:hAnsi="仿宋" w:cs="仿宋" w:hint="eastAsia"/>
          <w:sz w:val="32"/>
          <w:szCs w:val="32"/>
        </w:rPr>
        <w:t xml:space="preserve">　为进一步规范和完善教职工</w:t>
      </w:r>
      <w:r w:rsidRPr="00D50FE6">
        <w:rPr>
          <w:rFonts w:ascii="仿宋" w:eastAsia="仿宋" w:hAnsi="仿宋" w:cs="仿宋"/>
          <w:sz w:val="32"/>
          <w:szCs w:val="32"/>
        </w:rPr>
        <w:t>8</w:t>
      </w:r>
      <w:r w:rsidRPr="00D50FE6">
        <w:rPr>
          <w:rFonts w:ascii="仿宋" w:eastAsia="仿宋" w:hAnsi="仿宋" w:cs="仿宋" w:hint="eastAsia"/>
          <w:sz w:val="32"/>
          <w:szCs w:val="32"/>
        </w:rPr>
        <w:t>号公寓管理、更加高效利用公寓资源，更好的解决教职工尤其是青年教职工的住宿问题，根据《北京理工大学教职工</w:t>
      </w:r>
      <w:r w:rsidRPr="00D50FE6">
        <w:rPr>
          <w:rFonts w:ascii="仿宋" w:eastAsia="仿宋" w:hAnsi="仿宋" w:cs="仿宋"/>
          <w:sz w:val="32"/>
          <w:szCs w:val="32"/>
        </w:rPr>
        <w:t>8</w:t>
      </w:r>
      <w:r w:rsidRPr="00D50FE6">
        <w:rPr>
          <w:rFonts w:ascii="仿宋" w:eastAsia="仿宋" w:hAnsi="仿宋" w:cs="仿宋" w:hint="eastAsia"/>
          <w:sz w:val="32"/>
          <w:szCs w:val="32"/>
        </w:rPr>
        <w:t>号公寓管理暂行规定》（办发〔</w:t>
      </w:r>
      <w:r w:rsidRPr="00D50FE6">
        <w:rPr>
          <w:rFonts w:ascii="仿宋" w:eastAsia="仿宋" w:hAnsi="仿宋" w:cs="仿宋"/>
          <w:sz w:val="32"/>
          <w:szCs w:val="32"/>
        </w:rPr>
        <w:t>2008</w:t>
      </w:r>
      <w:r w:rsidRPr="00D50FE6">
        <w:rPr>
          <w:rFonts w:ascii="仿宋" w:eastAsia="仿宋" w:hAnsi="仿宋" w:cs="仿宋" w:hint="eastAsia"/>
          <w:sz w:val="32"/>
          <w:szCs w:val="32"/>
        </w:rPr>
        <w:t>〕</w:t>
      </w:r>
      <w:r w:rsidRPr="00D50FE6">
        <w:rPr>
          <w:rFonts w:ascii="仿宋" w:eastAsia="仿宋" w:hAnsi="仿宋" w:cs="仿宋"/>
          <w:sz w:val="32"/>
          <w:szCs w:val="32"/>
        </w:rPr>
        <w:t>46</w:t>
      </w:r>
      <w:r w:rsidRPr="00D50FE6">
        <w:rPr>
          <w:rFonts w:ascii="仿宋" w:eastAsia="仿宋" w:hAnsi="仿宋" w:cs="仿宋" w:hint="eastAsia"/>
          <w:sz w:val="32"/>
          <w:szCs w:val="32"/>
        </w:rPr>
        <w:t>号），结合我校实际情况，特制定本实施办法。</w:t>
      </w:r>
    </w:p>
    <w:p w:rsidR="0089350A" w:rsidRPr="00D50FE6" w:rsidRDefault="0089350A" w:rsidP="00D50FE6">
      <w:pPr>
        <w:spacing w:line="360" w:lineRule="auto"/>
        <w:ind w:firstLine="660"/>
        <w:rPr>
          <w:rFonts w:ascii="仿宋" w:eastAsia="仿宋" w:hAnsi="仿宋" w:cs="Times New Roman"/>
          <w:sz w:val="32"/>
          <w:szCs w:val="32"/>
        </w:rPr>
      </w:pPr>
      <w:r w:rsidRPr="00D50FE6">
        <w:rPr>
          <w:rFonts w:ascii="仿宋" w:eastAsia="仿宋" w:hAnsi="仿宋" w:cs="仿宋" w:hint="eastAsia"/>
          <w:b/>
          <w:bCs/>
          <w:sz w:val="32"/>
          <w:szCs w:val="32"/>
        </w:rPr>
        <w:t xml:space="preserve">第二条　</w:t>
      </w:r>
      <w:r w:rsidRPr="00D50FE6">
        <w:rPr>
          <w:rFonts w:ascii="仿宋" w:eastAsia="仿宋" w:hAnsi="仿宋" w:cs="仿宋" w:hint="eastAsia"/>
          <w:sz w:val="32"/>
          <w:szCs w:val="32"/>
        </w:rPr>
        <w:t>租金执行标准以现行租金为基础，结合房屋租期及市场指导价格，实行阶梯式收费。市场指导价格由学校住房管理委员会参照同类区域房屋租赁市场指导价格制定，并于每年初公告当年租金基准价标准。</w:t>
      </w:r>
    </w:p>
    <w:p w:rsidR="0089350A" w:rsidRPr="00D50FE6" w:rsidRDefault="0089350A" w:rsidP="00D50FE6">
      <w:pPr>
        <w:spacing w:line="360" w:lineRule="auto"/>
        <w:ind w:firstLine="660"/>
        <w:rPr>
          <w:rFonts w:ascii="仿宋" w:eastAsia="仿宋" w:hAnsi="仿宋" w:cs="Times New Roman"/>
          <w:sz w:val="32"/>
          <w:szCs w:val="32"/>
        </w:rPr>
      </w:pPr>
      <w:r w:rsidRPr="00D50FE6">
        <w:rPr>
          <w:rFonts w:ascii="仿宋" w:eastAsia="仿宋" w:hAnsi="仿宋" w:cs="仿宋" w:hint="eastAsia"/>
          <w:b/>
          <w:bCs/>
          <w:sz w:val="32"/>
          <w:szCs w:val="32"/>
        </w:rPr>
        <w:t>第三条</w:t>
      </w:r>
      <w:r w:rsidRPr="00D50FE6">
        <w:rPr>
          <w:rFonts w:ascii="仿宋" w:eastAsia="仿宋" w:hAnsi="仿宋" w:cs="仿宋" w:hint="eastAsia"/>
          <w:sz w:val="32"/>
          <w:szCs w:val="32"/>
        </w:rPr>
        <w:t xml:space="preserve">　阶梯房租实施时间：本办法颁布前的入住人员从</w:t>
      </w:r>
      <w:r w:rsidRPr="00D50FE6">
        <w:rPr>
          <w:rFonts w:ascii="仿宋" w:eastAsia="仿宋" w:hAnsi="仿宋" w:cs="仿宋"/>
          <w:sz w:val="32"/>
          <w:szCs w:val="32"/>
        </w:rPr>
        <w:t>2014</w:t>
      </w:r>
      <w:r w:rsidRPr="00D50FE6">
        <w:rPr>
          <w:rFonts w:ascii="仿宋" w:eastAsia="仿宋" w:hAnsi="仿宋" w:cs="仿宋" w:hint="eastAsia"/>
          <w:sz w:val="32"/>
          <w:szCs w:val="32"/>
        </w:rPr>
        <w:t>年</w:t>
      </w:r>
      <w:r w:rsidRPr="00D50FE6">
        <w:rPr>
          <w:rFonts w:ascii="仿宋" w:eastAsia="仿宋" w:hAnsi="仿宋" w:cs="仿宋"/>
          <w:sz w:val="32"/>
          <w:szCs w:val="32"/>
        </w:rPr>
        <w:t>9</w:t>
      </w:r>
      <w:r w:rsidRPr="00D50FE6">
        <w:rPr>
          <w:rFonts w:ascii="仿宋" w:eastAsia="仿宋" w:hAnsi="仿宋" w:cs="仿宋" w:hint="eastAsia"/>
          <w:sz w:val="32"/>
          <w:szCs w:val="32"/>
        </w:rPr>
        <w:t>月</w:t>
      </w:r>
      <w:r w:rsidRPr="00D50FE6">
        <w:rPr>
          <w:rFonts w:ascii="仿宋" w:eastAsia="仿宋" w:hAnsi="仿宋" w:cs="仿宋"/>
          <w:sz w:val="32"/>
          <w:szCs w:val="32"/>
        </w:rPr>
        <w:t>1</w:t>
      </w:r>
      <w:r w:rsidRPr="00D50FE6">
        <w:rPr>
          <w:rFonts w:ascii="仿宋" w:eastAsia="仿宋" w:hAnsi="仿宋" w:cs="仿宋" w:hint="eastAsia"/>
          <w:sz w:val="32"/>
          <w:szCs w:val="32"/>
        </w:rPr>
        <w:t>日开始，本办法颁布后的入住人员从入住当月开始。</w:t>
      </w:r>
    </w:p>
    <w:p w:rsidR="0089350A" w:rsidRPr="00D50FE6" w:rsidRDefault="0089350A" w:rsidP="00D50FE6">
      <w:pPr>
        <w:spacing w:line="360" w:lineRule="auto"/>
        <w:ind w:firstLine="660"/>
        <w:rPr>
          <w:rFonts w:ascii="仿宋" w:eastAsia="仿宋" w:hAnsi="仿宋" w:cs="Times New Roman"/>
          <w:sz w:val="32"/>
          <w:szCs w:val="32"/>
        </w:rPr>
      </w:pPr>
      <w:r w:rsidRPr="00D50FE6">
        <w:rPr>
          <w:rFonts w:ascii="仿宋" w:eastAsia="仿宋" w:hAnsi="仿宋" w:cs="仿宋" w:hint="eastAsia"/>
          <w:b/>
          <w:bCs/>
          <w:sz w:val="32"/>
          <w:szCs w:val="32"/>
        </w:rPr>
        <w:t xml:space="preserve">第四条　</w:t>
      </w:r>
      <w:r w:rsidRPr="00D50FE6">
        <w:rPr>
          <w:rFonts w:ascii="仿宋" w:eastAsia="仿宋" w:hAnsi="仿宋" w:cs="仿宋" w:hint="eastAsia"/>
          <w:sz w:val="32"/>
          <w:szCs w:val="32"/>
        </w:rPr>
        <w:t>租金按照租期进行调整：租期三年（含）内，租金为</w:t>
      </w:r>
      <w:r w:rsidRPr="00D50FE6">
        <w:rPr>
          <w:rFonts w:ascii="仿宋" w:eastAsia="仿宋" w:hAnsi="仿宋" w:cs="仿宋"/>
          <w:sz w:val="32"/>
          <w:szCs w:val="32"/>
        </w:rPr>
        <w:t>450</w:t>
      </w:r>
      <w:r w:rsidRPr="00D50FE6">
        <w:rPr>
          <w:rFonts w:ascii="仿宋" w:eastAsia="仿宋" w:hAnsi="仿宋" w:cs="仿宋" w:hint="eastAsia"/>
          <w:sz w:val="32"/>
          <w:szCs w:val="32"/>
        </w:rPr>
        <w:t>元</w:t>
      </w:r>
      <w:r w:rsidRPr="00D50FE6">
        <w:rPr>
          <w:rFonts w:ascii="仿宋" w:eastAsia="仿宋" w:hAnsi="仿宋" w:cs="仿宋"/>
          <w:sz w:val="32"/>
          <w:szCs w:val="32"/>
        </w:rPr>
        <w:t>/</w:t>
      </w:r>
      <w:r w:rsidRPr="00D50FE6">
        <w:rPr>
          <w:rFonts w:ascii="仿宋" w:eastAsia="仿宋" w:hAnsi="仿宋" w:cs="仿宋" w:hint="eastAsia"/>
          <w:sz w:val="32"/>
          <w:szCs w:val="32"/>
        </w:rPr>
        <w:t>床位</w:t>
      </w:r>
      <w:r w:rsidRPr="00D50FE6">
        <w:rPr>
          <w:rFonts w:ascii="仿宋" w:eastAsia="仿宋" w:hAnsi="仿宋" w:cs="仿宋"/>
          <w:sz w:val="32"/>
          <w:szCs w:val="32"/>
        </w:rPr>
        <w:t>/</w:t>
      </w:r>
      <w:r w:rsidRPr="00D50FE6">
        <w:rPr>
          <w:rFonts w:ascii="仿宋" w:eastAsia="仿宋" w:hAnsi="仿宋" w:cs="仿宋" w:hint="eastAsia"/>
          <w:sz w:val="32"/>
          <w:szCs w:val="32"/>
        </w:rPr>
        <w:t>月；租期第四年，租金为当年市场指导价格；租期第五年，租金为当年市场指导价格的</w:t>
      </w:r>
      <w:r w:rsidRPr="00D50FE6">
        <w:rPr>
          <w:rFonts w:ascii="仿宋" w:eastAsia="仿宋" w:hAnsi="仿宋" w:cs="仿宋"/>
          <w:sz w:val="32"/>
          <w:szCs w:val="32"/>
        </w:rPr>
        <w:t>150%</w:t>
      </w:r>
      <w:r w:rsidRPr="00D50FE6">
        <w:rPr>
          <w:rFonts w:ascii="仿宋" w:eastAsia="仿宋" w:hAnsi="仿宋" w:cs="仿宋" w:hint="eastAsia"/>
          <w:sz w:val="32"/>
          <w:szCs w:val="32"/>
        </w:rPr>
        <w:t>；租期第六年起，租金为当年市场指导价格的</w:t>
      </w:r>
      <w:r w:rsidRPr="00D50FE6">
        <w:rPr>
          <w:rFonts w:ascii="仿宋" w:eastAsia="仿宋" w:hAnsi="仿宋" w:cs="仿宋"/>
          <w:sz w:val="32"/>
          <w:szCs w:val="32"/>
        </w:rPr>
        <w:t>200%</w:t>
      </w:r>
      <w:r w:rsidRPr="00D50FE6">
        <w:rPr>
          <w:rFonts w:ascii="仿宋" w:eastAsia="仿宋" w:hAnsi="仿宋" w:cs="仿宋" w:hint="eastAsia"/>
          <w:sz w:val="32"/>
          <w:szCs w:val="32"/>
        </w:rPr>
        <w:t>。</w:t>
      </w:r>
    </w:p>
    <w:p w:rsidR="0089350A" w:rsidRPr="00D50FE6" w:rsidRDefault="0089350A" w:rsidP="00D50FE6">
      <w:pPr>
        <w:spacing w:line="360" w:lineRule="auto"/>
        <w:ind w:firstLine="709"/>
        <w:rPr>
          <w:rFonts w:ascii="仿宋" w:eastAsia="仿宋" w:hAnsi="仿宋" w:cs="Times New Roman"/>
          <w:sz w:val="32"/>
          <w:szCs w:val="32"/>
        </w:rPr>
      </w:pPr>
      <w:r w:rsidRPr="00D50FE6">
        <w:rPr>
          <w:rFonts w:ascii="仿宋" w:eastAsia="仿宋" w:hAnsi="仿宋" w:cs="仿宋" w:hint="eastAsia"/>
          <w:b/>
          <w:bCs/>
          <w:sz w:val="32"/>
          <w:szCs w:val="32"/>
        </w:rPr>
        <w:t>第五条</w:t>
      </w:r>
      <w:r w:rsidRPr="00D50FE6">
        <w:rPr>
          <w:rFonts w:ascii="仿宋" w:eastAsia="仿宋" w:hAnsi="仿宋" w:cs="仿宋" w:hint="eastAsia"/>
          <w:sz w:val="32"/>
          <w:szCs w:val="32"/>
        </w:rPr>
        <w:t xml:space="preserve">　教职工</w:t>
      </w:r>
      <w:r w:rsidRPr="00D50FE6">
        <w:rPr>
          <w:rFonts w:ascii="仿宋" w:eastAsia="仿宋" w:hAnsi="仿宋" w:cs="仿宋"/>
          <w:sz w:val="32"/>
          <w:szCs w:val="32"/>
        </w:rPr>
        <w:t>8</w:t>
      </w:r>
      <w:r w:rsidRPr="00D50FE6">
        <w:rPr>
          <w:rFonts w:ascii="仿宋" w:eastAsia="仿宋" w:hAnsi="仿宋" w:cs="仿宋" w:hint="eastAsia"/>
          <w:sz w:val="32"/>
          <w:szCs w:val="32"/>
        </w:rPr>
        <w:t>号公寓租期最长为六年，到期自动终止</w:t>
      </w:r>
      <w:r>
        <w:rPr>
          <w:rFonts w:ascii="仿宋" w:eastAsia="仿宋" w:hAnsi="仿宋" w:cs="仿宋" w:hint="eastAsia"/>
          <w:sz w:val="32"/>
          <w:szCs w:val="32"/>
        </w:rPr>
        <w:t>。</w:t>
      </w:r>
    </w:p>
    <w:p w:rsidR="0089350A" w:rsidRPr="00D50FE6" w:rsidRDefault="0089350A" w:rsidP="00D50FE6">
      <w:pPr>
        <w:spacing w:line="360" w:lineRule="auto"/>
        <w:ind w:firstLine="660"/>
        <w:rPr>
          <w:rFonts w:ascii="仿宋" w:eastAsia="仿宋" w:hAnsi="仿宋" w:cs="Times New Roman"/>
          <w:sz w:val="32"/>
          <w:szCs w:val="32"/>
        </w:rPr>
      </w:pPr>
      <w:r w:rsidRPr="00D50FE6">
        <w:rPr>
          <w:rFonts w:ascii="仿宋" w:eastAsia="仿宋" w:hAnsi="仿宋" w:cs="仿宋" w:hint="eastAsia"/>
          <w:b/>
          <w:bCs/>
          <w:sz w:val="32"/>
          <w:szCs w:val="32"/>
        </w:rPr>
        <w:t>第六条</w:t>
      </w:r>
      <w:r w:rsidRPr="00D50FE6">
        <w:rPr>
          <w:rFonts w:ascii="仿宋" w:eastAsia="仿宋" w:hAnsi="仿宋" w:cs="仿宋" w:hint="eastAsia"/>
          <w:sz w:val="32"/>
          <w:szCs w:val="32"/>
        </w:rPr>
        <w:t xml:space="preserve">　本实施办法自颁布之日起施行。</w:t>
      </w:r>
    </w:p>
    <w:p w:rsidR="0089350A" w:rsidRDefault="0089350A" w:rsidP="00220618">
      <w:pPr>
        <w:numPr>
          <w:ilvl w:val="0"/>
          <w:numId w:val="1"/>
        </w:numPr>
        <w:spacing w:line="360" w:lineRule="auto"/>
        <w:rPr>
          <w:rFonts w:ascii="仿宋" w:eastAsia="仿宋" w:hAnsi="仿宋" w:cs="Times New Roman"/>
          <w:sz w:val="32"/>
          <w:szCs w:val="32"/>
        </w:rPr>
      </w:pPr>
      <w:r w:rsidRPr="00D50FE6">
        <w:rPr>
          <w:rFonts w:ascii="仿宋" w:eastAsia="仿宋" w:hAnsi="仿宋" w:cs="仿宋" w:hint="eastAsia"/>
          <w:sz w:val="32"/>
          <w:szCs w:val="32"/>
        </w:rPr>
        <w:t>本实施办法未尽事宜由学校住房管理</w:t>
      </w:r>
      <w:r w:rsidR="002F19F8">
        <w:rPr>
          <w:rFonts w:ascii="仿宋" w:eastAsia="仿宋" w:hAnsi="仿宋" w:cs="仿宋" w:hint="eastAsia"/>
          <w:sz w:val="32"/>
          <w:szCs w:val="32"/>
        </w:rPr>
        <w:t>委员</w:t>
      </w:r>
      <w:bookmarkStart w:id="0" w:name="_GoBack"/>
      <w:bookmarkEnd w:id="0"/>
      <w:r w:rsidRPr="00D50FE6">
        <w:rPr>
          <w:rFonts w:ascii="仿宋" w:eastAsia="仿宋" w:hAnsi="仿宋" w:cs="仿宋" w:hint="eastAsia"/>
          <w:sz w:val="32"/>
          <w:szCs w:val="32"/>
        </w:rPr>
        <w:t>会负责解释。</w:t>
      </w:r>
    </w:p>
    <w:p w:rsidR="0089350A" w:rsidRDefault="0089350A" w:rsidP="002F19F8">
      <w:pPr>
        <w:ind w:right="640" w:firstLineChars="200" w:firstLine="640"/>
        <w:rPr>
          <w:rFonts w:ascii="仿宋" w:eastAsia="仿宋" w:hAnsi="仿宋" w:cs="Times New Roman"/>
          <w:sz w:val="32"/>
          <w:szCs w:val="32"/>
        </w:rPr>
      </w:pPr>
    </w:p>
    <w:p w:rsidR="0089350A" w:rsidRDefault="0089350A" w:rsidP="002F19F8">
      <w:pPr>
        <w:ind w:right="640" w:firstLineChars="200" w:firstLine="640"/>
        <w:rPr>
          <w:rFonts w:ascii="仿宋" w:eastAsia="仿宋" w:hAnsi="仿宋" w:cs="Times New Roman"/>
          <w:sz w:val="32"/>
          <w:szCs w:val="32"/>
        </w:rPr>
      </w:pPr>
    </w:p>
    <w:p w:rsidR="0089350A" w:rsidRPr="00D50FE6" w:rsidRDefault="0089350A" w:rsidP="002F19F8">
      <w:pPr>
        <w:ind w:right="640" w:firstLineChars="200" w:firstLine="640"/>
        <w:rPr>
          <w:rFonts w:ascii="Times New Roman" w:hAnsi="Times New Roman" w:cs="Times New Roman"/>
        </w:rPr>
      </w:pPr>
      <w:r>
        <w:rPr>
          <w:rFonts w:ascii="仿宋" w:eastAsia="仿宋" w:hAnsi="仿宋" w:cs="仿宋" w:hint="eastAsia"/>
          <w:sz w:val="32"/>
          <w:szCs w:val="32"/>
        </w:rPr>
        <w:t>、</w:t>
      </w:r>
      <w:r>
        <w:rPr>
          <w:rFonts w:ascii="仿宋" w:eastAsia="仿宋" w:hAnsi="仿宋" w:cs="仿宋"/>
          <w:sz w:val="32"/>
          <w:szCs w:val="32"/>
        </w:rPr>
        <w:t xml:space="preserve">                                  </w:t>
      </w:r>
      <w:r>
        <w:rPr>
          <w:rFonts w:ascii="仿宋" w:eastAsia="仿宋" w:hAnsi="仿宋" w:cs="仿宋" w:hint="eastAsia"/>
          <w:sz w:val="32"/>
          <w:szCs w:val="32"/>
        </w:rPr>
        <w:t>二〇一四年九</w:t>
      </w:r>
      <w:r w:rsidRPr="00D50FE6">
        <w:rPr>
          <w:rFonts w:ascii="仿宋" w:eastAsia="仿宋" w:hAnsi="仿宋" w:cs="仿宋" w:hint="eastAsia"/>
          <w:sz w:val="32"/>
          <w:szCs w:val="32"/>
        </w:rPr>
        <w:t>月</w:t>
      </w:r>
      <w:r>
        <w:rPr>
          <w:rFonts w:ascii="仿宋" w:eastAsia="仿宋" w:hAnsi="仿宋" w:cs="仿宋" w:hint="eastAsia"/>
          <w:sz w:val="32"/>
          <w:szCs w:val="32"/>
        </w:rPr>
        <w:t>十</w:t>
      </w:r>
      <w:r w:rsidRPr="00D50FE6">
        <w:rPr>
          <w:rFonts w:ascii="仿宋" w:eastAsia="仿宋" w:hAnsi="仿宋" w:cs="仿宋" w:hint="eastAsia"/>
          <w:sz w:val="32"/>
          <w:szCs w:val="32"/>
        </w:rPr>
        <w:t>五日</w:t>
      </w:r>
    </w:p>
    <w:p w:rsidR="0089350A" w:rsidRDefault="0089350A">
      <w:pPr>
        <w:rPr>
          <w:rFonts w:cs="Times New Roman"/>
        </w:rPr>
      </w:pPr>
    </w:p>
    <w:sectPr w:rsidR="0089350A" w:rsidSect="0044638E">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443" w:rsidRDefault="001F5443" w:rsidP="002F19F8">
      <w:r>
        <w:separator/>
      </w:r>
    </w:p>
  </w:endnote>
  <w:endnote w:type="continuationSeparator" w:id="0">
    <w:p w:rsidR="001F5443" w:rsidRDefault="001F5443" w:rsidP="002F1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443" w:rsidRDefault="001F5443" w:rsidP="002F19F8">
      <w:r>
        <w:separator/>
      </w:r>
    </w:p>
  </w:footnote>
  <w:footnote w:type="continuationSeparator" w:id="0">
    <w:p w:rsidR="001F5443" w:rsidRDefault="001F5443" w:rsidP="002F19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01F12"/>
    <w:multiLevelType w:val="hybridMultilevel"/>
    <w:tmpl w:val="9C5E68CA"/>
    <w:lvl w:ilvl="0" w:tplc="0EEE34B6">
      <w:start w:val="7"/>
      <w:numFmt w:val="japaneseCounting"/>
      <w:lvlText w:val="第%1条"/>
      <w:lvlJc w:val="left"/>
      <w:pPr>
        <w:tabs>
          <w:tab w:val="num" w:pos="1950"/>
        </w:tabs>
        <w:ind w:left="1950" w:hanging="1290"/>
      </w:pPr>
      <w:rPr>
        <w:rFonts w:hint="default"/>
        <w:b/>
        <w:bCs/>
      </w:rPr>
    </w:lvl>
    <w:lvl w:ilvl="1" w:tplc="04090019">
      <w:start w:val="1"/>
      <w:numFmt w:val="lowerLetter"/>
      <w:lvlText w:val="%2)"/>
      <w:lvlJc w:val="left"/>
      <w:pPr>
        <w:tabs>
          <w:tab w:val="num" w:pos="1500"/>
        </w:tabs>
        <w:ind w:left="1500" w:hanging="420"/>
      </w:pPr>
    </w:lvl>
    <w:lvl w:ilvl="2" w:tplc="0409001B">
      <w:start w:val="1"/>
      <w:numFmt w:val="lowerRoman"/>
      <w:lvlText w:val="%3."/>
      <w:lvlJc w:val="right"/>
      <w:pPr>
        <w:tabs>
          <w:tab w:val="num" w:pos="1920"/>
        </w:tabs>
        <w:ind w:left="1920" w:hanging="420"/>
      </w:pPr>
    </w:lvl>
    <w:lvl w:ilvl="3" w:tplc="0409000F">
      <w:start w:val="1"/>
      <w:numFmt w:val="decimal"/>
      <w:lvlText w:val="%4."/>
      <w:lvlJc w:val="left"/>
      <w:pPr>
        <w:tabs>
          <w:tab w:val="num" w:pos="2340"/>
        </w:tabs>
        <w:ind w:left="2340" w:hanging="420"/>
      </w:pPr>
    </w:lvl>
    <w:lvl w:ilvl="4" w:tplc="04090019">
      <w:start w:val="1"/>
      <w:numFmt w:val="lowerLetter"/>
      <w:lvlText w:val="%5)"/>
      <w:lvlJc w:val="left"/>
      <w:pPr>
        <w:tabs>
          <w:tab w:val="num" w:pos="2760"/>
        </w:tabs>
        <w:ind w:left="2760" w:hanging="420"/>
      </w:pPr>
    </w:lvl>
    <w:lvl w:ilvl="5" w:tplc="0409001B">
      <w:start w:val="1"/>
      <w:numFmt w:val="lowerRoman"/>
      <w:lvlText w:val="%6."/>
      <w:lvlJc w:val="right"/>
      <w:pPr>
        <w:tabs>
          <w:tab w:val="num" w:pos="3180"/>
        </w:tabs>
        <w:ind w:left="3180" w:hanging="420"/>
      </w:pPr>
    </w:lvl>
    <w:lvl w:ilvl="6" w:tplc="0409000F">
      <w:start w:val="1"/>
      <w:numFmt w:val="decimal"/>
      <w:lvlText w:val="%7."/>
      <w:lvlJc w:val="left"/>
      <w:pPr>
        <w:tabs>
          <w:tab w:val="num" w:pos="3600"/>
        </w:tabs>
        <w:ind w:left="3600" w:hanging="420"/>
      </w:pPr>
    </w:lvl>
    <w:lvl w:ilvl="7" w:tplc="04090019">
      <w:start w:val="1"/>
      <w:numFmt w:val="lowerLetter"/>
      <w:lvlText w:val="%8)"/>
      <w:lvlJc w:val="left"/>
      <w:pPr>
        <w:tabs>
          <w:tab w:val="num" w:pos="4020"/>
        </w:tabs>
        <w:ind w:left="4020" w:hanging="420"/>
      </w:pPr>
    </w:lvl>
    <w:lvl w:ilvl="8" w:tplc="0409001B">
      <w:start w:val="1"/>
      <w:numFmt w:val="lowerRoman"/>
      <w:lvlText w:val="%9."/>
      <w:lvlJc w:val="right"/>
      <w:pPr>
        <w:tabs>
          <w:tab w:val="num" w:pos="4440"/>
        </w:tabs>
        <w:ind w:left="44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0FE6"/>
    <w:rsid w:val="000D0068"/>
    <w:rsid w:val="001A1B8B"/>
    <w:rsid w:val="001C1C10"/>
    <w:rsid w:val="001F5443"/>
    <w:rsid w:val="00220618"/>
    <w:rsid w:val="00295721"/>
    <w:rsid w:val="002F19F8"/>
    <w:rsid w:val="0044638E"/>
    <w:rsid w:val="006E53A3"/>
    <w:rsid w:val="0089350A"/>
    <w:rsid w:val="008E0CF2"/>
    <w:rsid w:val="00D50FE6"/>
    <w:rsid w:val="00D56E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B8B"/>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rsid w:val="00D50FE6"/>
    <w:rPr>
      <w:sz w:val="21"/>
      <w:szCs w:val="21"/>
    </w:rPr>
  </w:style>
  <w:style w:type="paragraph" w:styleId="a4">
    <w:name w:val="annotation text"/>
    <w:basedOn w:val="a"/>
    <w:link w:val="Char"/>
    <w:uiPriority w:val="99"/>
    <w:semiHidden/>
    <w:rsid w:val="00D50FE6"/>
    <w:pPr>
      <w:jc w:val="left"/>
    </w:pPr>
    <w:rPr>
      <w:rFonts w:ascii="Times New Roman" w:hAnsi="Times New Roman" w:cs="Times New Roman"/>
    </w:rPr>
  </w:style>
  <w:style w:type="character" w:customStyle="1" w:styleId="Char">
    <w:name w:val="批注文字 Char"/>
    <w:link w:val="a4"/>
    <w:uiPriority w:val="99"/>
    <w:semiHidden/>
    <w:locked/>
    <w:rsid w:val="00D50FE6"/>
    <w:rPr>
      <w:rFonts w:ascii="Times New Roman" w:eastAsia="宋体" w:hAnsi="Times New Roman" w:cs="Times New Roman"/>
      <w:sz w:val="20"/>
      <w:szCs w:val="20"/>
    </w:rPr>
  </w:style>
  <w:style w:type="paragraph" w:styleId="a5">
    <w:name w:val="Balloon Text"/>
    <w:basedOn w:val="a"/>
    <w:link w:val="Char0"/>
    <w:uiPriority w:val="99"/>
    <w:semiHidden/>
    <w:rsid w:val="00D50FE6"/>
    <w:rPr>
      <w:sz w:val="18"/>
      <w:szCs w:val="18"/>
    </w:rPr>
  </w:style>
  <w:style w:type="character" w:customStyle="1" w:styleId="Char0">
    <w:name w:val="批注框文本 Char"/>
    <w:link w:val="a5"/>
    <w:uiPriority w:val="99"/>
    <w:semiHidden/>
    <w:locked/>
    <w:rsid w:val="00D50FE6"/>
    <w:rPr>
      <w:sz w:val="18"/>
      <w:szCs w:val="18"/>
    </w:rPr>
  </w:style>
  <w:style w:type="paragraph" w:styleId="a6">
    <w:name w:val="header"/>
    <w:basedOn w:val="a"/>
    <w:link w:val="Char1"/>
    <w:uiPriority w:val="99"/>
    <w:unhideWhenUsed/>
    <w:rsid w:val="002F19F8"/>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uiPriority w:val="99"/>
    <w:rsid w:val="002F19F8"/>
    <w:rPr>
      <w:rFonts w:cs="Calibri"/>
      <w:sz w:val="18"/>
      <w:szCs w:val="18"/>
    </w:rPr>
  </w:style>
  <w:style w:type="paragraph" w:styleId="a7">
    <w:name w:val="footer"/>
    <w:basedOn w:val="a"/>
    <w:link w:val="Char2"/>
    <w:uiPriority w:val="99"/>
    <w:unhideWhenUsed/>
    <w:rsid w:val="002F19F8"/>
    <w:pPr>
      <w:tabs>
        <w:tab w:val="center" w:pos="4153"/>
        <w:tab w:val="right" w:pos="8306"/>
      </w:tabs>
      <w:snapToGrid w:val="0"/>
      <w:jc w:val="left"/>
    </w:pPr>
    <w:rPr>
      <w:sz w:val="18"/>
      <w:szCs w:val="18"/>
    </w:rPr>
  </w:style>
  <w:style w:type="character" w:customStyle="1" w:styleId="Char2">
    <w:name w:val="页脚 Char"/>
    <w:link w:val="a7"/>
    <w:uiPriority w:val="99"/>
    <w:rsid w:val="002F19F8"/>
    <w:rPr>
      <w:rFonts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Company>Lenovo</Company>
  <LinksUpToDate>false</LinksUpToDate>
  <CharactersWithSpaces>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zhangwei</dc:creator>
  <cp:lastModifiedBy>dell</cp:lastModifiedBy>
  <cp:revision>2</cp:revision>
  <dcterms:created xsi:type="dcterms:W3CDTF">2014-09-17T01:17:00Z</dcterms:created>
  <dcterms:modified xsi:type="dcterms:W3CDTF">2014-09-17T01:17:00Z</dcterms:modified>
</cp:coreProperties>
</file>